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2"/>
        <w:gridCol w:w="1133"/>
        <w:gridCol w:w="712"/>
        <w:gridCol w:w="858"/>
        <w:gridCol w:w="596"/>
        <w:gridCol w:w="662"/>
        <w:gridCol w:w="795"/>
        <w:gridCol w:w="772"/>
        <w:gridCol w:w="593"/>
        <w:gridCol w:w="749"/>
        <w:gridCol w:w="662"/>
        <w:gridCol w:w="662"/>
        <w:gridCol w:w="603"/>
        <w:gridCol w:w="881"/>
        <w:gridCol w:w="891"/>
        <w:gridCol w:w="742"/>
        <w:gridCol w:w="792"/>
        <w:gridCol w:w="845"/>
        <w:gridCol w:w="699"/>
        <w:gridCol w:w="742"/>
        <w:gridCol w:w="931"/>
        <w:gridCol w:w="980"/>
      </w:tblGrid>
      <w:tr w:rsidR="00927A96" w:rsidRPr="002D47C3" w:rsidTr="00EB0204">
        <w:trPr>
          <w:trHeight w:hRule="exact" w:val="805"/>
        </w:trPr>
        <w:tc>
          <w:tcPr>
            <w:tcW w:w="79" w:type="pct"/>
            <w:shd w:val="clear" w:color="auto" w:fill="FFFFFF"/>
          </w:tcPr>
          <w:p w:rsidR="00927A96" w:rsidRPr="002D47C3" w:rsidRDefault="00266F4A" w:rsidP="002B4477">
            <w:pPr>
              <w:widowControl w:val="0"/>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 xml:space="preserve">№ </w:t>
            </w:r>
            <w:proofErr w:type="gramStart"/>
            <w:r>
              <w:rPr>
                <w:rFonts w:ascii="Times New Roman" w:hAnsi="Times New Roman"/>
                <w:color w:val="000000"/>
                <w:spacing w:val="4"/>
                <w:sz w:val="14"/>
                <w:szCs w:val="14"/>
                <w:shd w:val="clear" w:color="auto" w:fill="FFFFFF"/>
                <w:lang w:bidi="ru-RU"/>
              </w:rPr>
              <w:t>п</w:t>
            </w:r>
            <w:proofErr w:type="gramEnd"/>
            <w:r>
              <w:rPr>
                <w:rFonts w:ascii="Times New Roman" w:hAnsi="Times New Roman"/>
                <w:color w:val="000000"/>
                <w:spacing w:val="4"/>
                <w:sz w:val="14"/>
                <w:szCs w:val="14"/>
                <w:shd w:val="clear" w:color="auto" w:fill="FFFFFF"/>
                <w:lang w:bidi="ru-RU"/>
              </w:rPr>
              <w:t>/п</w:t>
            </w:r>
          </w:p>
        </w:tc>
        <w:tc>
          <w:tcPr>
            <w:tcW w:w="342" w:type="pct"/>
            <w:shd w:val="clear" w:color="auto" w:fill="FFFFFF"/>
          </w:tcPr>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rsidTr="0037455D">
        <w:trPr>
          <w:cantSplit/>
          <w:trHeight w:val="3944"/>
        </w:trPr>
        <w:tc>
          <w:tcPr>
            <w:tcW w:w="79"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возможность предоставления инвалидам по слуху (слуху и зрению) услуг </w:t>
            </w:r>
            <w:proofErr w:type="spellStart"/>
            <w:r w:rsidRPr="00121CC5">
              <w:rPr>
                <w:rFonts w:ascii="Times New Roman" w:hAnsi="Times New Roman"/>
                <w:sz w:val="12"/>
                <w:szCs w:val="12"/>
              </w:rPr>
              <w:t>сурдопереводчика</w:t>
            </w:r>
            <w:proofErr w:type="spellEnd"/>
            <w:r w:rsidRPr="00121CC5">
              <w:rPr>
                <w:rFonts w:ascii="Times New Roman" w:hAnsi="Times New Roman"/>
                <w:sz w:val="12"/>
                <w:szCs w:val="12"/>
              </w:rPr>
              <w:t xml:space="preserve">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927A96" w:rsidRPr="00AE3EEC" w:rsidRDefault="00927A96" w:rsidP="002D47C3">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rsidR="00927A96" w:rsidRPr="00AE3EEC" w:rsidRDefault="00927A96" w:rsidP="00121CC5">
            <w:pPr>
              <w:spacing w:after="0" w:line="240" w:lineRule="auto"/>
              <w:rPr>
                <w:rFonts w:ascii="Times New Roman" w:hAnsi="Times New Roman"/>
                <w:b/>
                <w:sz w:val="12"/>
                <w:szCs w:val="12"/>
              </w:rPr>
            </w:pP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68</w:t>
            </w:r>
          </w:p>
        </w:tc>
        <w:tc>
          <w:tcPr>
            <w:tcW w:w="342" w:type="pct"/>
            <w:shd w:val="clear" w:color="auto" w:fill="FFFFFF"/>
          </w:tcPr>
          <w:p w:rsidR="00927A96" w:rsidRDefault="00927A96" w:rsidP="00121CC5">
            <w:pPr>
              <w:spacing w:after="0" w:line="240" w:lineRule="auto"/>
              <w:rPr>
                <w:rFonts w:ascii="Times New Roman" w:hAnsi="Times New Roman"/>
                <w:sz w:val="12"/>
                <w:szCs w:val="12"/>
              </w:rPr>
            </w:pPr>
            <w:r>
              <w:rPr>
                <w:rFonts w:ascii="Times New Roman" w:hAnsi="Times New Roman"/>
                <w:sz w:val="12"/>
                <w:szCs w:val="12"/>
              </w:rPr>
              <w:t>МБУ</w:t>
            </w:r>
            <w:r w:rsidR="00266F4A">
              <w:rPr>
                <w:rFonts w:ascii="Times New Roman" w:hAnsi="Times New Roman"/>
                <w:sz w:val="12"/>
                <w:szCs w:val="12"/>
              </w:rPr>
              <w:t xml:space="preserve"> </w:t>
            </w:r>
            <w:r w:rsidRPr="00121CC5">
              <w:rPr>
                <w:rFonts w:ascii="Times New Roman" w:hAnsi="Times New Roman"/>
                <w:sz w:val="12"/>
                <w:szCs w:val="12"/>
              </w:rPr>
              <w:t>дополнительного образования "Центр детского творчества"</w:t>
            </w:r>
          </w:p>
          <w:p w:rsidR="00266F4A" w:rsidRPr="00121CC5" w:rsidRDefault="00266F4A" w:rsidP="00121CC5">
            <w:pPr>
              <w:spacing w:after="0" w:line="240" w:lineRule="auto"/>
              <w:rPr>
                <w:rFonts w:ascii="Times New Roman" w:hAnsi="Times New Roman"/>
                <w:sz w:val="12"/>
                <w:szCs w:val="12"/>
              </w:rPr>
            </w:pPr>
            <w:r>
              <w:rPr>
                <w:rFonts w:ascii="Times New Roman" w:hAnsi="Times New Roman"/>
                <w:sz w:val="12"/>
                <w:szCs w:val="12"/>
              </w:rPr>
              <w:t>г. Киселевск</w:t>
            </w:r>
          </w:p>
        </w:tc>
        <w:tc>
          <w:tcPr>
            <w:tcW w:w="21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98,5</w:t>
            </w:r>
          </w:p>
        </w:tc>
      </w:tr>
    </w:tbl>
    <w:p w:rsidR="003857D7" w:rsidRPr="007B72F7" w:rsidRDefault="003857D7" w:rsidP="007A5583">
      <w:pPr>
        <w:spacing w:after="0" w:line="240" w:lineRule="auto"/>
        <w:ind w:left="-284"/>
        <w:jc w:val="right"/>
        <w:rPr>
          <w:rFonts w:ascii="Times New Roman" w:hAnsi="Times New Roman"/>
          <w:sz w:val="14"/>
          <w:szCs w:val="14"/>
        </w:rPr>
      </w:pPr>
      <w:bookmarkStart w:id="0" w:name="_GoBack"/>
      <w:bookmarkEnd w:id="0"/>
    </w:p>
    <w:sectPr w:rsidR="003857D7" w:rsidRPr="007B72F7" w:rsidSect="00266F4A">
      <w:footerReference w:type="default" r:id="rId9"/>
      <w:pgSz w:w="16838" w:h="11906" w:orient="landscape"/>
      <w:pgMar w:top="720"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67" w:rsidRDefault="00795467">
      <w:r>
        <w:separator/>
      </w:r>
    </w:p>
  </w:endnote>
  <w:endnote w:type="continuationSeparator" w:id="0">
    <w:p w:rsidR="00795467" w:rsidRDefault="0079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1A" w:rsidRPr="00121CC5" w:rsidRDefault="00162213"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266F4A">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67" w:rsidRDefault="00795467">
      <w:r>
        <w:separator/>
      </w:r>
    </w:p>
  </w:footnote>
  <w:footnote w:type="continuationSeparator" w:id="0">
    <w:p w:rsidR="00795467" w:rsidRDefault="00795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nsid w:val="4FD5774B"/>
    <w:multiLevelType w:val="multilevel"/>
    <w:tmpl w:val="75F22E5A"/>
    <w:numStyleLink w:val="g4"/>
  </w:abstractNum>
  <w:abstractNum w:abstractNumId="49">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66F4A"/>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95467"/>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Heading1Char">
    <w:name w:val="WWNum39"/>
    <w:pPr>
      <w:numPr>
        <w:numId w:val="51"/>
      </w:numPr>
    </w:pPr>
  </w:style>
  <w:style w:type="numbering" w:customStyle="1" w:styleId="23">
    <w:name w:val="WWNum2"/>
    <w:pPr>
      <w:numPr>
        <w:numId w:val="53"/>
      </w:numPr>
    </w:pPr>
  </w:style>
  <w:style w:type="numbering" w:customStyle="1" w:styleId="ConsPlusNormal">
    <w:name w:val="WWNum38"/>
    <w:pPr>
      <w:numPr>
        <w:numId w:val="50"/>
      </w:numPr>
    </w:pPr>
  </w:style>
  <w:style w:type="numbering" w:customStyle="1" w:styleId="ConsPlusNonformat">
    <w:name w:val="WWNum22"/>
    <w:pPr>
      <w:numPr>
        <w:numId w:val="34"/>
      </w:numPr>
    </w:pPr>
  </w:style>
  <w:style w:type="numbering" w:customStyle="1" w:styleId="ConsPlusNormal0">
    <w:name w:val="WWNum8"/>
    <w:pPr>
      <w:numPr>
        <w:numId w:val="20"/>
      </w:numPr>
    </w:pPr>
  </w:style>
  <w:style w:type="numbering" w:customStyle="1" w:styleId="ad">
    <w:name w:val="g0"/>
    <w:pPr>
      <w:numPr>
        <w:numId w:val="76"/>
      </w:numPr>
    </w:pPr>
  </w:style>
  <w:style w:type="numbering" w:customStyle="1" w:styleId="ae">
    <w:name w:val="WWNum24"/>
    <w:pPr>
      <w:numPr>
        <w:numId w:val="36"/>
      </w:numPr>
    </w:pPr>
  </w:style>
  <w:style w:type="numbering" w:customStyle="1" w:styleId="af">
    <w:name w:val="WWNum20"/>
    <w:pPr>
      <w:numPr>
        <w:numId w:val="32"/>
      </w:numPr>
    </w:pPr>
  </w:style>
  <w:style w:type="numbering" w:customStyle="1" w:styleId="af0">
    <w:name w:val="WWNum13"/>
    <w:pPr>
      <w:numPr>
        <w:numId w:val="25"/>
      </w:numPr>
    </w:pPr>
  </w:style>
  <w:style w:type="numbering" w:customStyle="1" w:styleId="14">
    <w:name w:val="WWNum33"/>
    <w:pPr>
      <w:numPr>
        <w:numId w:val="45"/>
      </w:numPr>
    </w:pPr>
  </w:style>
  <w:style w:type="numbering" w:customStyle="1" w:styleId="15">
    <w:name w:val="a1"/>
    <w:pPr>
      <w:numPr>
        <w:numId w:val="60"/>
      </w:numPr>
    </w:pPr>
  </w:style>
  <w:style w:type="numbering" w:customStyle="1" w:styleId="af2">
    <w:name w:val="g2"/>
    <w:pPr>
      <w:numPr>
        <w:numId w:val="6"/>
      </w:numPr>
    </w:pPr>
  </w:style>
  <w:style w:type="numbering" w:customStyle="1" w:styleId="af3">
    <w:name w:val="WWNum18"/>
    <w:pPr>
      <w:numPr>
        <w:numId w:val="30"/>
      </w:numPr>
    </w:pPr>
  </w:style>
  <w:style w:type="numbering" w:customStyle="1" w:styleId="af4">
    <w:name w:val="WW8Num13"/>
    <w:pPr>
      <w:numPr>
        <w:numId w:val="12"/>
      </w:numPr>
    </w:pPr>
  </w:style>
  <w:style w:type="numbering" w:customStyle="1" w:styleId="af5">
    <w:name w:val="WWNum32"/>
    <w:pPr>
      <w:numPr>
        <w:numId w:val="44"/>
      </w:numPr>
    </w:pPr>
  </w:style>
  <w:style w:type="numbering" w:customStyle="1" w:styleId="af6">
    <w:name w:val="WWNum17"/>
    <w:pPr>
      <w:numPr>
        <w:numId w:val="29"/>
      </w:numPr>
    </w:pPr>
  </w:style>
  <w:style w:type="numbering" w:customStyle="1" w:styleId="af7">
    <w:name w:val="WWNum27"/>
    <w:pPr>
      <w:numPr>
        <w:numId w:val="39"/>
      </w:numPr>
    </w:pPr>
  </w:style>
  <w:style w:type="numbering" w:customStyle="1" w:styleId="32">
    <w:name w:val="WWNum15"/>
    <w:pPr>
      <w:numPr>
        <w:numId w:val="27"/>
      </w:numPr>
    </w:pPr>
  </w:style>
  <w:style w:type="numbering" w:customStyle="1" w:styleId="42">
    <w:name w:val="WWNum34"/>
    <w:pPr>
      <w:numPr>
        <w:numId w:val="46"/>
      </w:numPr>
    </w:pPr>
  </w:style>
  <w:style w:type="numbering" w:customStyle="1" w:styleId="50">
    <w:name w:val="WWNum9"/>
    <w:pPr>
      <w:numPr>
        <w:numId w:val="21"/>
      </w:numPr>
    </w:pPr>
  </w:style>
  <w:style w:type="numbering" w:customStyle="1" w:styleId="60">
    <w:name w:val="g4"/>
    <w:pPr>
      <w:numPr>
        <w:numId w:val="7"/>
      </w:numPr>
    </w:pPr>
  </w:style>
  <w:style w:type="numbering" w:customStyle="1" w:styleId="70">
    <w:name w:val="WW8Num12"/>
    <w:pPr>
      <w:numPr>
        <w:numId w:val="13"/>
      </w:numPr>
    </w:pPr>
  </w:style>
  <w:style w:type="numbering" w:customStyle="1" w:styleId="80">
    <w:name w:val="WWNum12"/>
    <w:pPr>
      <w:numPr>
        <w:numId w:val="24"/>
      </w:numPr>
    </w:pPr>
  </w:style>
  <w:style w:type="numbering" w:customStyle="1" w:styleId="90">
    <w:name w:val="WW8Num2"/>
    <w:pPr>
      <w:numPr>
        <w:numId w:val="14"/>
      </w:numPr>
    </w:pPr>
  </w:style>
  <w:style w:type="numbering" w:customStyle="1" w:styleId="16">
    <w:name w:val="WWNum40"/>
    <w:pPr>
      <w:numPr>
        <w:numId w:val="52"/>
      </w:numPr>
    </w:pPr>
  </w:style>
  <w:style w:type="numbering" w:customStyle="1" w:styleId="43">
    <w:name w:val="WWNum6"/>
    <w:pPr>
      <w:numPr>
        <w:numId w:val="54"/>
      </w:numPr>
    </w:pPr>
  </w:style>
  <w:style w:type="numbering" w:customStyle="1" w:styleId="af8">
    <w:name w:val="WWNum28"/>
    <w:pPr>
      <w:numPr>
        <w:numId w:val="40"/>
      </w:numPr>
    </w:pPr>
  </w:style>
  <w:style w:type="numbering" w:customStyle="1" w:styleId="af9">
    <w:name w:val="WWNum36"/>
    <w:pPr>
      <w:numPr>
        <w:numId w:val="48"/>
      </w:numPr>
    </w:pPr>
  </w:style>
  <w:style w:type="numbering" w:customStyle="1" w:styleId="afa">
    <w:name w:val="WWNum14"/>
    <w:pPr>
      <w:numPr>
        <w:numId w:val="26"/>
      </w:numPr>
    </w:pPr>
  </w:style>
  <w:style w:type="numbering" w:customStyle="1" w:styleId="afb">
    <w:name w:val="WWNum23"/>
    <w:pPr>
      <w:numPr>
        <w:numId w:val="35"/>
      </w:numPr>
    </w:pPr>
  </w:style>
  <w:style w:type="numbering" w:customStyle="1" w:styleId="afc">
    <w:name w:val="WWNum35"/>
    <w:pPr>
      <w:numPr>
        <w:numId w:val="47"/>
      </w:numPr>
    </w:pPr>
  </w:style>
  <w:style w:type="numbering" w:customStyle="1" w:styleId="afd">
    <w:name w:val="WW8Num5"/>
    <w:pPr>
      <w:numPr>
        <w:numId w:val="11"/>
      </w:numPr>
    </w:pPr>
  </w:style>
  <w:style w:type="numbering" w:customStyle="1" w:styleId="afe">
    <w:name w:val="WWNum7"/>
    <w:pPr>
      <w:numPr>
        <w:numId w:val="19"/>
      </w:numPr>
    </w:pPr>
  </w:style>
  <w:style w:type="numbering" w:customStyle="1" w:styleId="aff">
    <w:name w:val="WWNum10"/>
    <w:pPr>
      <w:numPr>
        <w:numId w:val="22"/>
      </w:numPr>
    </w:pPr>
  </w:style>
  <w:style w:type="numbering" w:customStyle="1" w:styleId="g8">
    <w:name w:val="List56"/>
    <w:pPr>
      <w:numPr>
        <w:numId w:val="17"/>
      </w:numPr>
    </w:pPr>
  </w:style>
  <w:style w:type="numbering" w:customStyle="1" w:styleId="g7">
    <w:name w:val="WWNum31"/>
    <w:pPr>
      <w:numPr>
        <w:numId w:val="43"/>
      </w:numPr>
    </w:pPr>
  </w:style>
  <w:style w:type="numbering" w:customStyle="1" w:styleId="ga">
    <w:name w:val="WWNum19"/>
    <w:pPr>
      <w:numPr>
        <w:numId w:val="31"/>
      </w:numPr>
    </w:pPr>
  </w:style>
  <w:style w:type="numbering" w:customStyle="1" w:styleId="gc">
    <w:name w:val="WWNum29"/>
    <w:pPr>
      <w:numPr>
        <w:numId w:val="41"/>
      </w:numPr>
    </w:pPr>
  </w:style>
  <w:style w:type="numbering" w:customStyle="1" w:styleId="g4">
    <w:name w:val="WWNum26"/>
    <w:pPr>
      <w:numPr>
        <w:numId w:val="38"/>
      </w:numPr>
    </w:pPr>
  </w:style>
  <w:style w:type="numbering" w:customStyle="1" w:styleId="gd">
    <w:name w:val="WWNum11"/>
    <w:pPr>
      <w:numPr>
        <w:numId w:val="23"/>
      </w:numPr>
    </w:pPr>
  </w:style>
  <w:style w:type="numbering" w:customStyle="1" w:styleId="g0">
    <w:name w:val="WWNum1"/>
    <w:pPr>
      <w:numPr>
        <w:numId w:val="55"/>
      </w:numPr>
    </w:pPr>
  </w:style>
  <w:style w:type="numbering" w:customStyle="1" w:styleId="gf0">
    <w:name w:val="g"/>
    <w:pPr>
      <w:numPr>
        <w:numId w:val="4"/>
      </w:numPr>
    </w:pPr>
  </w:style>
  <w:style w:type="numbering" w:customStyle="1" w:styleId="gf3">
    <w:name w:val="WWNum37"/>
    <w:pPr>
      <w:numPr>
        <w:numId w:val="49"/>
      </w:numPr>
    </w:pPr>
  </w:style>
  <w:style w:type="numbering" w:customStyle="1" w:styleId="g3">
    <w:name w:val="g7"/>
    <w:pPr>
      <w:numPr>
        <w:numId w:val="2"/>
      </w:numPr>
    </w:pPr>
  </w:style>
  <w:style w:type="numbering" w:customStyle="1" w:styleId="g5">
    <w:name w:val="a4"/>
    <w:pPr>
      <w:numPr>
        <w:numId w:val="62"/>
      </w:numPr>
    </w:pPr>
  </w:style>
  <w:style w:type="numbering" w:customStyle="1" w:styleId="g1">
    <w:name w:val="WWNum25"/>
    <w:pPr>
      <w:numPr>
        <w:numId w:val="37"/>
      </w:numPr>
    </w:pPr>
  </w:style>
  <w:style w:type="numbering" w:customStyle="1" w:styleId="gf">
    <w:name w:val="List55"/>
    <w:pPr>
      <w:numPr>
        <w:numId w:val="18"/>
      </w:numPr>
    </w:pPr>
  </w:style>
  <w:style w:type="numbering" w:customStyle="1" w:styleId="ge">
    <w:name w:val="WWNum21"/>
    <w:pPr>
      <w:numPr>
        <w:numId w:val="33"/>
      </w:numPr>
    </w:pPr>
  </w:style>
  <w:style w:type="numbering" w:customStyle="1" w:styleId="gf5">
    <w:name w:val="WWNum30"/>
    <w:pPr>
      <w:numPr>
        <w:numId w:val="42"/>
      </w:numPr>
    </w:pPr>
  </w:style>
  <w:style w:type="numbering" w:customStyle="1" w:styleId="g10">
    <w:name w:val="WWNum1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080F-9978-457B-AE0E-750DC568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3195</TotalTime>
  <Pages>1</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User</cp:lastModifiedBy>
  <cp:revision>268</cp:revision>
  <cp:lastPrinted>2023-11-29T04:43:00Z</cp:lastPrinted>
  <dcterms:created xsi:type="dcterms:W3CDTF">2023-11-20T04:14:00Z</dcterms:created>
  <dcterms:modified xsi:type="dcterms:W3CDTF">2023-12-20T13:48:00Z</dcterms:modified>
</cp:coreProperties>
</file>